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5C1C" w14:textId="77777777" w:rsidR="0005276F" w:rsidRPr="0005276F" w:rsidRDefault="0005276F" w:rsidP="0005276F">
      <w:pPr>
        <w:jc w:val="center"/>
        <w:rPr>
          <w:rFonts w:ascii="Segoe UI" w:hAnsi="Segoe UI" w:cs="Segoe UI"/>
          <w:b/>
          <w:sz w:val="22"/>
          <w:szCs w:val="22"/>
        </w:rPr>
      </w:pPr>
      <w:r w:rsidRPr="0005276F">
        <w:rPr>
          <w:rFonts w:ascii="Segoe UI" w:hAnsi="Segoe UI" w:cs="Segoe UI"/>
          <w:b/>
          <w:sz w:val="22"/>
          <w:szCs w:val="22"/>
        </w:rPr>
        <w:t xml:space="preserve">PROCESSO ADMINISTRATIVO </w:t>
      </w:r>
      <w:proofErr w:type="spellStart"/>
      <w:r w:rsidRPr="0005276F">
        <w:rPr>
          <w:rFonts w:ascii="Segoe UI" w:hAnsi="Segoe UI" w:cs="Segoe UI"/>
          <w:b/>
          <w:sz w:val="22"/>
          <w:szCs w:val="22"/>
        </w:rPr>
        <w:t>N.°</w:t>
      </w:r>
      <w:proofErr w:type="spellEnd"/>
      <w:r w:rsidRPr="0005276F">
        <w:rPr>
          <w:rFonts w:ascii="Segoe UI" w:hAnsi="Segoe UI" w:cs="Segoe UI"/>
          <w:b/>
          <w:sz w:val="22"/>
          <w:szCs w:val="22"/>
        </w:rPr>
        <w:t xml:space="preserve"> 007/2019</w:t>
      </w:r>
    </w:p>
    <w:p w14:paraId="36685B3D" w14:textId="77777777" w:rsidR="0005276F" w:rsidRPr="0005276F" w:rsidRDefault="0005276F" w:rsidP="0005276F">
      <w:pPr>
        <w:jc w:val="center"/>
        <w:rPr>
          <w:rFonts w:ascii="Segoe UI" w:hAnsi="Segoe UI" w:cs="Segoe UI"/>
          <w:b/>
          <w:sz w:val="22"/>
          <w:szCs w:val="22"/>
        </w:rPr>
      </w:pPr>
      <w:r w:rsidRPr="0005276F">
        <w:rPr>
          <w:rFonts w:ascii="Segoe UI" w:hAnsi="Segoe UI" w:cs="Segoe UI"/>
          <w:b/>
          <w:sz w:val="22"/>
          <w:szCs w:val="22"/>
        </w:rPr>
        <w:t>INEXIGIBILIDADE DE LICITAÇÃO N.º 05/2019</w:t>
      </w:r>
    </w:p>
    <w:p w14:paraId="255104C8" w14:textId="0C6C65D7" w:rsidR="009822CE" w:rsidRDefault="0005276F" w:rsidP="00D07BBB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05276F">
        <w:rPr>
          <w:rFonts w:ascii="Segoe UI" w:hAnsi="Segoe UI" w:cs="Segoe UI"/>
          <w:b/>
          <w:sz w:val="22"/>
          <w:szCs w:val="22"/>
        </w:rPr>
        <w:t>EDITAL DE CREDENCIAMENTO N.º 001/2019</w:t>
      </w:r>
    </w:p>
    <w:p w14:paraId="358BB3A9" w14:textId="64D59578" w:rsidR="00D07BBB" w:rsidRPr="001D7C54" w:rsidRDefault="00D07BBB" w:rsidP="001D7C54">
      <w:pPr>
        <w:spacing w:after="240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05276F">
        <w:rPr>
          <w:rFonts w:ascii="Segoe UI" w:hAnsi="Segoe UI" w:cs="Segoe UI"/>
          <w:b/>
          <w:sz w:val="22"/>
          <w:szCs w:val="22"/>
          <w:u w:val="single"/>
        </w:rPr>
        <w:t>RESPOSTA A</w:t>
      </w:r>
      <w:r>
        <w:rPr>
          <w:rFonts w:ascii="Segoe UI" w:hAnsi="Segoe UI" w:cs="Segoe UI"/>
          <w:b/>
          <w:sz w:val="22"/>
          <w:szCs w:val="22"/>
          <w:u w:val="single"/>
        </w:rPr>
        <w:t xml:space="preserve">O REQUERIMENTO </w:t>
      </w:r>
      <w:r w:rsidRPr="0005276F">
        <w:rPr>
          <w:rFonts w:ascii="Segoe UI" w:hAnsi="Segoe UI" w:cs="Segoe UI"/>
          <w:b/>
          <w:sz w:val="22"/>
          <w:szCs w:val="22"/>
          <w:u w:val="single"/>
        </w:rPr>
        <w:t>DE CREDENCIAMENTO</w:t>
      </w:r>
    </w:p>
    <w:p w14:paraId="3796BF24" w14:textId="05026828" w:rsidR="0005276F" w:rsidRDefault="0005276F" w:rsidP="0005276F">
      <w:pPr>
        <w:spacing w:after="240"/>
        <w:jc w:val="both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Assunto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:</w:t>
      </w:r>
      <w:r w:rsidR="009822CE" w:rsidRPr="00684B0D">
        <w:rPr>
          <w:rFonts w:ascii="Segoe UI" w:hAnsi="Segoe UI" w:cs="Segoe UI"/>
          <w:b/>
          <w:sz w:val="22"/>
          <w:szCs w:val="22"/>
        </w:rPr>
        <w:t xml:space="preserve"> </w:t>
      </w:r>
      <w:r w:rsidR="00D07BBB" w:rsidRPr="00D07BBB">
        <w:rPr>
          <w:rFonts w:ascii="Segoe UI" w:hAnsi="Segoe UI" w:cs="Segoe UI"/>
          <w:bCs/>
          <w:sz w:val="22"/>
          <w:szCs w:val="22"/>
        </w:rPr>
        <w:t>D</w:t>
      </w:r>
      <w:r w:rsidR="00D07BBB">
        <w:rPr>
          <w:rFonts w:ascii="Segoe UI" w:eastAsia="Arial" w:hAnsi="Segoe UI" w:cs="Segoe UI"/>
          <w:sz w:val="22"/>
          <w:szCs w:val="22"/>
        </w:rPr>
        <w:t>a requisição de c</w:t>
      </w:r>
      <w:r w:rsidRPr="00207C2E">
        <w:rPr>
          <w:rFonts w:ascii="Segoe UI" w:eastAsia="Arial" w:hAnsi="Segoe UI" w:cs="Segoe UI"/>
          <w:sz w:val="22"/>
          <w:szCs w:val="22"/>
        </w:rPr>
        <w:t>redenciamento</w:t>
      </w:r>
      <w:r w:rsidRPr="00207C2E">
        <w:rPr>
          <w:rFonts w:ascii="Segoe UI" w:hAnsi="Segoe UI" w:cs="Segoe UI"/>
          <w:sz w:val="22"/>
          <w:szCs w:val="22"/>
        </w:rPr>
        <w:t xml:space="preserve"> de </w:t>
      </w:r>
      <w:r>
        <w:rPr>
          <w:rFonts w:ascii="Segoe UI" w:hAnsi="Segoe UI" w:cs="Segoe UI"/>
          <w:sz w:val="22"/>
          <w:szCs w:val="22"/>
        </w:rPr>
        <w:t>pessoas jurídicas habilitadas,</w:t>
      </w:r>
      <w:r w:rsidRPr="00207C2E">
        <w:rPr>
          <w:rFonts w:ascii="Segoe UI" w:hAnsi="Segoe UI" w:cs="Segoe UI"/>
          <w:sz w:val="22"/>
          <w:szCs w:val="22"/>
        </w:rPr>
        <w:t xml:space="preserve"> interessadas em disponibilizar solução informatizada para realizar a captura de transações de pagamento de tributos Municipais por meio de cartão de débito ou crédito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207C2E">
        <w:rPr>
          <w:rFonts w:ascii="Segoe UI" w:hAnsi="Segoe UI" w:cs="Segoe UI"/>
          <w:sz w:val="22"/>
          <w:szCs w:val="22"/>
        </w:rPr>
        <w:t>conforme especificações constantes do Termo de Referência (Anexo I) e as condições estabelecidas, que fazem parte integrante deste Edital, para todos os fins e efeitos</w:t>
      </w:r>
      <w:r>
        <w:rPr>
          <w:rFonts w:ascii="Segoe UI" w:hAnsi="Segoe UI" w:cs="Segoe UI"/>
          <w:sz w:val="22"/>
          <w:szCs w:val="22"/>
        </w:rPr>
        <w:t xml:space="preserve">. </w:t>
      </w:r>
    </w:p>
    <w:p w14:paraId="2D42FFEA" w14:textId="351B9455" w:rsidR="00D07BBB" w:rsidRDefault="00D07BBB" w:rsidP="0005276F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D07BBB">
        <w:rPr>
          <w:rFonts w:ascii="Segoe UI" w:hAnsi="Segoe UI" w:cs="Segoe UI"/>
          <w:b/>
          <w:bCs/>
          <w:sz w:val="22"/>
          <w:szCs w:val="22"/>
        </w:rPr>
        <w:t xml:space="preserve">Solicitante: </w:t>
      </w:r>
      <w:r w:rsidR="00DB5AEA">
        <w:rPr>
          <w:rFonts w:ascii="Segoe UI" w:hAnsi="Segoe UI" w:cs="Segoe UI"/>
          <w:sz w:val="22"/>
          <w:szCs w:val="22"/>
        </w:rPr>
        <w:t>F&amp;O TECNOLOGIA LTDA.</w:t>
      </w:r>
    </w:p>
    <w:p w14:paraId="14D2D00C" w14:textId="01CC0C7B" w:rsidR="00D07BBB" w:rsidRPr="00D07BBB" w:rsidRDefault="00D07BBB" w:rsidP="0005276F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D07BBB">
        <w:rPr>
          <w:rFonts w:ascii="Segoe UI" w:hAnsi="Segoe UI" w:cs="Segoe UI"/>
          <w:b/>
          <w:bCs/>
          <w:sz w:val="22"/>
          <w:szCs w:val="22"/>
        </w:rPr>
        <w:t>1. D</w:t>
      </w:r>
      <w:r w:rsidR="00412CF0">
        <w:rPr>
          <w:rFonts w:ascii="Segoe UI" w:hAnsi="Segoe UI" w:cs="Segoe UI"/>
          <w:b/>
          <w:bCs/>
          <w:sz w:val="22"/>
          <w:szCs w:val="22"/>
        </w:rPr>
        <w:t>O REQUERIMENTO</w:t>
      </w:r>
    </w:p>
    <w:p w14:paraId="27C391E3" w14:textId="643A8C0C" w:rsidR="00D07BBB" w:rsidRDefault="00D07BBB" w:rsidP="1E2295D4">
      <w:pPr>
        <w:spacing w:after="240"/>
        <w:jc w:val="both"/>
        <w:rPr>
          <w:rStyle w:val="normaltextrun"/>
          <w:rFonts w:ascii="Segoe UI" w:hAnsi="Segoe UI" w:cs="Segoe UI"/>
          <w:color w:val="000000" w:themeColor="text1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Em linhas gerais, a empresa </w:t>
      </w:r>
      <w:r w:rsidR="00DB5AEA">
        <w:rPr>
          <w:rFonts w:ascii="Segoe UI" w:hAnsi="Segoe UI" w:cs="Segoe UI"/>
          <w:sz w:val="22"/>
          <w:szCs w:val="22"/>
        </w:rPr>
        <w:t>F&amp;O TECNOLOGIA LTDA.</w:t>
      </w:r>
      <w:r w:rsidR="00DB5AEA">
        <w:rPr>
          <w:rFonts w:ascii="Segoe UI" w:hAnsi="Segoe UI" w:cs="Segoe UI"/>
          <w:sz w:val="22"/>
          <w:szCs w:val="22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entregou envelope, com a documentação de habilitação, à Comissão de Licitação do CIGA</w:t>
      </w:r>
      <w:r w:rsidR="00412CF0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14:paraId="172C34D0" w14:textId="6487D73E" w:rsidR="00412CF0" w:rsidRPr="00EB6BAD" w:rsidRDefault="00412CF0" w:rsidP="0005276F">
      <w:pPr>
        <w:spacing w:after="240"/>
        <w:jc w:val="both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  <w:r w:rsidRPr="00EB6BAD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2. </w:t>
      </w:r>
      <w:r w:rsidR="00EB6BAD" w:rsidRPr="00EB6BAD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DA ABERTURA DO ENVELOPE E PROCEDIMENTO</w:t>
      </w:r>
    </w:p>
    <w:p w14:paraId="20B07884" w14:textId="77777777" w:rsidR="00414243" w:rsidRDefault="00412CF0" w:rsidP="00414243">
      <w:pPr>
        <w:spacing w:after="240"/>
        <w:jc w:val="both"/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A abertura do envelope e procedimento de análise de documentação ocorreu de acordo com o item 8 do </w:t>
      </w:r>
      <w:r w:rsidR="001F32F1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E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dital de </w:t>
      </w:r>
      <w:r w:rsidR="001F32F1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C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redenciamento Nº 001/2019</w:t>
      </w:r>
      <w:r w:rsidR="005D15FF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: </w:t>
      </w:r>
    </w:p>
    <w:p w14:paraId="3FAAC629" w14:textId="3338568F" w:rsidR="00414243" w:rsidRPr="00414243" w:rsidRDefault="00414243" w:rsidP="00414243">
      <w:pPr>
        <w:spacing w:after="240"/>
        <w:ind w:left="1418"/>
        <w:jc w:val="both"/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</w:pPr>
      <w:r>
        <w:rPr>
          <w:rFonts w:ascii="Segoe UI" w:eastAsia="Segoe UI" w:hAnsi="Segoe UI" w:cs="Segoe UI"/>
          <w:b/>
          <w:color w:val="000000"/>
          <w:sz w:val="22"/>
          <w:szCs w:val="22"/>
        </w:rPr>
        <w:t>“</w:t>
      </w:r>
      <w:r w:rsidRPr="00414243">
        <w:rPr>
          <w:rFonts w:ascii="Segoe UI" w:eastAsia="Segoe UI" w:hAnsi="Segoe UI" w:cs="Segoe UI"/>
          <w:b/>
          <w:i/>
          <w:iCs/>
          <w:color w:val="000000"/>
          <w:sz w:val="22"/>
          <w:szCs w:val="22"/>
        </w:rPr>
        <w:t xml:space="preserve">8 </w:t>
      </w:r>
      <w:r w:rsidRPr="00414243">
        <w:rPr>
          <w:rFonts w:ascii="Segoe UI" w:hAnsi="Segoe UI" w:cs="Segoe UI"/>
          <w:b/>
          <w:bCs/>
          <w:i/>
          <w:iCs/>
          <w:color w:val="000000"/>
          <w:sz w:val="22"/>
          <w:szCs w:val="22"/>
          <w:lang w:eastAsia="pt-BR"/>
        </w:rPr>
        <w:t xml:space="preserve">ABERTURA DO ENVELOPE E PROCEDIMENTO </w:t>
      </w:r>
    </w:p>
    <w:p w14:paraId="1580DA87" w14:textId="77777777" w:rsidR="00414243" w:rsidRPr="00414243" w:rsidRDefault="00414243" w:rsidP="00414243">
      <w:pPr>
        <w:autoSpaceDE w:val="0"/>
        <w:autoSpaceDN w:val="0"/>
        <w:adjustRightInd w:val="0"/>
        <w:spacing w:after="240"/>
        <w:ind w:left="1418"/>
        <w:jc w:val="both"/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</w:pPr>
      <w:r w:rsidRPr="00414243"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 xml:space="preserve">8.1 Recebido o envelope com a documentação de habilitação, a </w:t>
      </w:r>
      <w:r w:rsidRPr="00414243">
        <w:rPr>
          <w:rFonts w:ascii="Segoe UI" w:hAnsi="Segoe UI" w:cs="Segoe UI"/>
          <w:i/>
          <w:iCs/>
          <w:sz w:val="22"/>
          <w:szCs w:val="22"/>
        </w:rPr>
        <w:t xml:space="preserve">Comissão de Licitação </w:t>
      </w:r>
      <w:r w:rsidRPr="00414243"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 xml:space="preserve">do CIGA fará a apreciação no prazo de até 10 (dez) dias úteis contados do recebimento, ocasião em que aporá rubrica nos documentos averiguados. </w:t>
      </w:r>
    </w:p>
    <w:p w14:paraId="0B4C3966" w14:textId="77777777" w:rsidR="00414243" w:rsidRPr="00414243" w:rsidRDefault="00414243" w:rsidP="00414243">
      <w:pPr>
        <w:autoSpaceDE w:val="0"/>
        <w:autoSpaceDN w:val="0"/>
        <w:adjustRightInd w:val="0"/>
        <w:spacing w:after="240"/>
        <w:ind w:left="1418"/>
        <w:jc w:val="both"/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</w:pPr>
      <w:r w:rsidRPr="00414243"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>8.2 Estando a documentação de habilitação em conformidade e a proposta de acordo com os termos estabelecidos neste Edital, o proponente será credenciado.</w:t>
      </w:r>
    </w:p>
    <w:p w14:paraId="0642B50E" w14:textId="1D53BF37" w:rsidR="00414243" w:rsidRPr="00414243" w:rsidRDefault="00414243" w:rsidP="00414243">
      <w:pPr>
        <w:autoSpaceDE w:val="0"/>
        <w:autoSpaceDN w:val="0"/>
        <w:adjustRightInd w:val="0"/>
        <w:spacing w:after="240"/>
        <w:ind w:left="1418"/>
        <w:jc w:val="both"/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</w:pPr>
      <w:r w:rsidRPr="00414243"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>8.3 Serão inabilitadas as participantes cuja documentação não satisfizer as exigências deste ato convocatório. Da decisão de habilitação ou inabilitação caberá recurso.”</w:t>
      </w:r>
    </w:p>
    <w:p w14:paraId="725FA70A" w14:textId="48289A00" w:rsidR="00412CF0" w:rsidRDefault="00412CF0" w:rsidP="0005276F">
      <w:pPr>
        <w:spacing w:after="240"/>
        <w:jc w:val="both"/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7CFE20B0" w14:textId="160EE3EB" w:rsidR="00EB6BAD" w:rsidRPr="001F32F1" w:rsidRDefault="00EB6BAD" w:rsidP="0005276F">
      <w:pPr>
        <w:spacing w:after="240"/>
        <w:jc w:val="both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  <w:r w:rsidRPr="001F32F1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3. DA ANÁLISE E JULGAMENTO</w:t>
      </w:r>
    </w:p>
    <w:p w14:paraId="41061E0A" w14:textId="7B946C02" w:rsidR="00EB6BAD" w:rsidRDefault="00EB6BAD" w:rsidP="1E2295D4">
      <w:pPr>
        <w:spacing w:after="240"/>
        <w:jc w:val="both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Após abertura do envelope a Comissão de Licitação do CIGA constatou que a proposta da empresa </w:t>
      </w:r>
      <w:r w:rsidR="00DB5AEA">
        <w:rPr>
          <w:rFonts w:ascii="Segoe UI" w:hAnsi="Segoe UI" w:cs="Segoe UI"/>
          <w:sz w:val="22"/>
          <w:szCs w:val="22"/>
        </w:rPr>
        <w:t>F&amp;O TECNOLOGIA LTDA</w:t>
      </w:r>
      <w:r w:rsidR="00DB5AEA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satisfaz </w:t>
      </w:r>
      <w:r w:rsidR="001F32F1">
        <w:rPr>
          <w:rFonts w:ascii="Segoe UI" w:hAnsi="Segoe UI" w:cs="Segoe UI"/>
          <w:sz w:val="22"/>
          <w:szCs w:val="22"/>
        </w:rPr>
        <w:t>as exigências do ato convocatório</w:t>
      </w:r>
      <w:r w:rsidR="00DB5AEA">
        <w:rPr>
          <w:rFonts w:ascii="Segoe UI" w:hAnsi="Segoe UI" w:cs="Segoe UI"/>
          <w:sz w:val="22"/>
          <w:szCs w:val="22"/>
        </w:rPr>
        <w:t xml:space="preserve"> e </w:t>
      </w:r>
      <w:r w:rsidR="001F32F1">
        <w:rPr>
          <w:rFonts w:ascii="Segoe UI" w:hAnsi="Segoe UI" w:cs="Segoe UI"/>
          <w:sz w:val="22"/>
          <w:szCs w:val="22"/>
        </w:rPr>
        <w:t>atende ao Objeto do credenciamento e especificações do Termo de Referência do Edital de Credenciamento Nº 001/2019.</w:t>
      </w:r>
    </w:p>
    <w:p w14:paraId="7DE26A67" w14:textId="238BC57D" w:rsidR="001F32F1" w:rsidRPr="001F32F1" w:rsidRDefault="001F32F1" w:rsidP="0005276F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1F32F1">
        <w:rPr>
          <w:rFonts w:ascii="Segoe UI" w:hAnsi="Segoe UI" w:cs="Segoe UI"/>
          <w:b/>
          <w:bCs/>
          <w:sz w:val="22"/>
          <w:szCs w:val="22"/>
        </w:rPr>
        <w:t>4. CONCLUSÃO</w:t>
      </w:r>
    </w:p>
    <w:p w14:paraId="1FEC1320" w14:textId="77777777" w:rsidR="00DB5AEA" w:rsidRDefault="001F32F1" w:rsidP="0005276F">
      <w:pPr>
        <w:spacing w:after="240"/>
        <w:jc w:val="both"/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O Pregoeiro, juntamente com a Equipe de Apoio também designada, opina pela </w:t>
      </w:r>
      <w:r w:rsidR="00DB5AEA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h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abilitação</w:t>
      </w:r>
      <w:r w:rsidR="00DB5AEA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14:paraId="12663862" w14:textId="2FBB8EF9" w:rsidR="006968F1" w:rsidRDefault="00DB5AEA" w:rsidP="0005276F">
      <w:pPr>
        <w:spacing w:after="240"/>
        <w:jc w:val="both"/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lastRenderedPageBreak/>
        <w:t>Asim amparado no item 8.</w:t>
      </w:r>
      <w:r w:rsidR="00EE39D5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5 do 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Edital de Credenciamento</w:t>
      </w:r>
      <w:r w:rsidR="00EE39D5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Nº 001/2019</w:t>
      </w:r>
      <w:r w:rsidR="001F32F1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: </w:t>
      </w:r>
    </w:p>
    <w:p w14:paraId="5005538B" w14:textId="00DFEB09" w:rsidR="00EE39D5" w:rsidRPr="00EE39D5" w:rsidRDefault="00EE39D5" w:rsidP="00EE39D5">
      <w:pPr>
        <w:autoSpaceDE w:val="0"/>
        <w:spacing w:after="240"/>
        <w:ind w:left="1701"/>
        <w:jc w:val="both"/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</w:pPr>
      <w:r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>“</w:t>
      </w:r>
      <w:r w:rsidRPr="00EE39D5"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 xml:space="preserve">8.5 Deferido o pedido, a </w:t>
      </w:r>
      <w:r w:rsidRPr="00EE39D5">
        <w:rPr>
          <w:rFonts w:ascii="Segoe UI" w:hAnsi="Segoe UI" w:cs="Segoe UI"/>
          <w:i/>
          <w:iCs/>
          <w:sz w:val="22"/>
          <w:szCs w:val="22"/>
        </w:rPr>
        <w:t xml:space="preserve">pessoa jurídica habilitada </w:t>
      </w:r>
      <w:r w:rsidRPr="00EE39D5"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>será convocada para assinar, com o CIGA, o termo de credenciamento, no prazo de 05 (cinco) dias úteis da data de convocação.</w:t>
      </w:r>
      <w:r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>”</w:t>
      </w:r>
    </w:p>
    <w:p w14:paraId="442416F7" w14:textId="0D93941F" w:rsidR="001F32F1" w:rsidRDefault="001D7C54" w:rsidP="1E2295D4">
      <w:pPr>
        <w:spacing w:after="24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Considera</w:t>
      </w:r>
      <w:r w:rsidR="004C6288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ndo a documentação apresentada, </w:t>
      </w:r>
      <w:r w:rsidR="004C6288" w:rsidRPr="00EC46B6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opina-se pela </w:t>
      </w:r>
      <w:r w:rsidR="00EE39D5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h</w:t>
      </w:r>
      <w:r w:rsidR="004C6288" w:rsidRPr="00EC46B6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abilitação</w:t>
      </w:r>
      <w:r w:rsidR="004C6288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da presente empresa. Assim, abre-se prazo para recursos administrativos de acordo com o item 9 do Edital de Credenciamento Nº 001/2019.</w:t>
      </w:r>
    </w:p>
    <w:p w14:paraId="34F1371A" w14:textId="77777777" w:rsidR="004C6288" w:rsidRPr="00EB6BAD" w:rsidRDefault="004C6288" w:rsidP="0005276F">
      <w:pPr>
        <w:spacing w:after="24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42AC5930" w14:textId="6FB1AFAC" w:rsidR="005E4D00" w:rsidRDefault="1E2295D4" w:rsidP="1E2295D4">
      <w:pPr>
        <w:pStyle w:val="A111165"/>
        <w:widowControl/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hAnsi="Segoe UI" w:cs="Segoe UI"/>
          <w:sz w:val="22"/>
          <w:szCs w:val="22"/>
        </w:rPr>
      </w:pPr>
      <w:r w:rsidRPr="1E2295D4">
        <w:rPr>
          <w:rFonts w:ascii="Segoe UI" w:hAnsi="Segoe UI" w:cs="Segoe UI"/>
          <w:sz w:val="22"/>
          <w:szCs w:val="22"/>
        </w:rPr>
        <w:t xml:space="preserve">Florianópolis, </w:t>
      </w:r>
      <w:r w:rsidR="00EE39D5">
        <w:rPr>
          <w:rFonts w:ascii="Segoe UI" w:hAnsi="Segoe UI" w:cs="Segoe UI"/>
          <w:sz w:val="22"/>
          <w:szCs w:val="22"/>
        </w:rPr>
        <w:t>10</w:t>
      </w:r>
      <w:r w:rsidRPr="1E2295D4">
        <w:rPr>
          <w:rFonts w:ascii="Segoe UI" w:hAnsi="Segoe UI" w:cs="Segoe UI"/>
          <w:sz w:val="22"/>
          <w:szCs w:val="22"/>
        </w:rPr>
        <w:t xml:space="preserve"> de janeiro de 2020.</w:t>
      </w:r>
    </w:p>
    <w:p w14:paraId="18944C48" w14:textId="4B9588C2" w:rsidR="009822CE" w:rsidRDefault="009822CE" w:rsidP="009822CE">
      <w:pPr>
        <w:spacing w:after="240"/>
        <w:rPr>
          <w:rFonts w:ascii="Segoe UI" w:hAnsi="Segoe UI" w:cs="Segoe UI"/>
          <w:b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br/>
      </w:r>
    </w:p>
    <w:p w14:paraId="0C3F33C9" w14:textId="3141095A" w:rsidR="009822CE" w:rsidRPr="00EE39D5" w:rsidRDefault="00EE39D5" w:rsidP="00EE39D5">
      <w:pPr>
        <w:snapToGrid w:val="0"/>
        <w:jc w:val="center"/>
        <w:rPr>
          <w:rFonts w:ascii="Segoe UI" w:hAnsi="Segoe UI" w:cs="Segoe UI"/>
          <w:bCs/>
          <w:sz w:val="22"/>
          <w:szCs w:val="22"/>
        </w:rPr>
      </w:pPr>
      <w:r w:rsidRPr="00EE39D5">
        <w:rPr>
          <w:rFonts w:ascii="Segoe UI" w:hAnsi="Segoe UI" w:cs="Segoe UI"/>
          <w:bCs/>
          <w:sz w:val="22"/>
          <w:szCs w:val="22"/>
        </w:rPr>
        <w:t>MARCUS VINICIUS DA SILVEIRA</w:t>
      </w:r>
    </w:p>
    <w:p w14:paraId="6FB26063" w14:textId="3F601427" w:rsidR="00EB6234" w:rsidRPr="00EE39D5" w:rsidRDefault="00EE39D5" w:rsidP="00EE39D5">
      <w:pPr>
        <w:jc w:val="center"/>
        <w:rPr>
          <w:sz w:val="22"/>
          <w:szCs w:val="22"/>
        </w:rPr>
      </w:pPr>
      <w:r w:rsidRPr="00EE39D5">
        <w:rPr>
          <w:rFonts w:ascii="Segoe UI" w:hAnsi="Segoe UI" w:cs="Segoe UI"/>
          <w:b/>
          <w:sz w:val="22"/>
          <w:szCs w:val="22"/>
        </w:rPr>
        <w:t>PREGOEIRO DO CIGA</w:t>
      </w:r>
    </w:p>
    <w:sectPr w:rsidR="00EB6234" w:rsidRPr="00EE39D5" w:rsidSect="005E4D00">
      <w:headerReference w:type="default" r:id="rId10"/>
      <w:pgSz w:w="11906" w:h="16838"/>
      <w:pgMar w:top="1418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0B0A" w14:textId="77777777" w:rsidR="00073082" w:rsidRDefault="00073082" w:rsidP="009822CE">
      <w:r>
        <w:separator/>
      </w:r>
    </w:p>
  </w:endnote>
  <w:endnote w:type="continuationSeparator" w:id="0">
    <w:p w14:paraId="3061DC51" w14:textId="77777777" w:rsidR="00073082" w:rsidRDefault="00073082" w:rsidP="009822CE">
      <w:r>
        <w:continuationSeparator/>
      </w:r>
    </w:p>
  </w:endnote>
  <w:endnote w:type="continuationNotice" w:id="1">
    <w:p w14:paraId="08932C09" w14:textId="77777777" w:rsidR="00073082" w:rsidRDefault="00073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7A6A" w14:textId="77777777" w:rsidR="00073082" w:rsidRDefault="00073082" w:rsidP="009822CE">
      <w:r>
        <w:separator/>
      </w:r>
    </w:p>
  </w:footnote>
  <w:footnote w:type="continuationSeparator" w:id="0">
    <w:p w14:paraId="0CA32731" w14:textId="77777777" w:rsidR="00073082" w:rsidRDefault="00073082" w:rsidP="009822CE">
      <w:r>
        <w:continuationSeparator/>
      </w:r>
    </w:p>
  </w:footnote>
  <w:footnote w:type="continuationNotice" w:id="1">
    <w:p w14:paraId="61AFCCF1" w14:textId="77777777" w:rsidR="00073082" w:rsidRDefault="00073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0E8A" w14:textId="77777777" w:rsidR="009822CE" w:rsidRDefault="009822CE" w:rsidP="009822C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675128" wp14:editId="07A13BA2">
          <wp:extent cx="2541270" cy="514424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46" cy="52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3C1E"/>
    <w:multiLevelType w:val="hybridMultilevel"/>
    <w:tmpl w:val="6CAC8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E"/>
    <w:rsid w:val="0005276F"/>
    <w:rsid w:val="00073082"/>
    <w:rsid w:val="000B7EA1"/>
    <w:rsid w:val="0015103E"/>
    <w:rsid w:val="00194217"/>
    <w:rsid w:val="001D7C54"/>
    <w:rsid w:val="001F32F1"/>
    <w:rsid w:val="00246D01"/>
    <w:rsid w:val="0035085E"/>
    <w:rsid w:val="003F1D1A"/>
    <w:rsid w:val="00406E7F"/>
    <w:rsid w:val="00412CF0"/>
    <w:rsid w:val="00414243"/>
    <w:rsid w:val="004775EA"/>
    <w:rsid w:val="004C6288"/>
    <w:rsid w:val="005D15FF"/>
    <w:rsid w:val="005E4D00"/>
    <w:rsid w:val="006968F1"/>
    <w:rsid w:val="007112A0"/>
    <w:rsid w:val="008372D1"/>
    <w:rsid w:val="008A534A"/>
    <w:rsid w:val="008F5872"/>
    <w:rsid w:val="009822CE"/>
    <w:rsid w:val="00A701EE"/>
    <w:rsid w:val="00AF56B7"/>
    <w:rsid w:val="00BA64D1"/>
    <w:rsid w:val="00C41652"/>
    <w:rsid w:val="00C81FA1"/>
    <w:rsid w:val="00D07BBB"/>
    <w:rsid w:val="00DB5AEA"/>
    <w:rsid w:val="00EB6234"/>
    <w:rsid w:val="00EB6BAD"/>
    <w:rsid w:val="00EC46B6"/>
    <w:rsid w:val="00EE39D5"/>
    <w:rsid w:val="00F51DD6"/>
    <w:rsid w:val="0E6A4ED5"/>
    <w:rsid w:val="1E2295D4"/>
    <w:rsid w:val="2F2D0D8E"/>
    <w:rsid w:val="6368E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96FFF"/>
  <w15:chartTrackingRefBased/>
  <w15:docId w15:val="{5A0AD2F8-4433-4952-90D0-8185061C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822C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2CE"/>
    <w:pPr>
      <w:jc w:val="center"/>
    </w:pPr>
    <w:rPr>
      <w:rFonts w:ascii="Arial" w:hAnsi="Arial" w:cs="Arial"/>
      <w:b/>
      <w:color w:val="FF0000"/>
      <w:sz w:val="72"/>
    </w:rPr>
  </w:style>
  <w:style w:type="character" w:customStyle="1" w:styleId="CorpodetextoChar">
    <w:name w:val="Corpo de texto Char"/>
    <w:basedOn w:val="Fontepargpadro"/>
    <w:link w:val="Corpodetexto"/>
    <w:rsid w:val="009822CE"/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paragraph" w:customStyle="1" w:styleId="A111165">
    <w:name w:val="_A111165"/>
    <w:rsid w:val="009822CE"/>
    <w:pPr>
      <w:widowControl w:val="0"/>
      <w:suppressAutoHyphens/>
      <w:spacing w:after="0" w:line="240" w:lineRule="auto"/>
      <w:ind w:left="1440" w:right="72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41165">
    <w:name w:val="_A141165"/>
    <w:rsid w:val="009822CE"/>
    <w:pPr>
      <w:widowControl w:val="0"/>
      <w:suppressAutoHyphens/>
      <w:spacing w:after="0" w:line="240" w:lineRule="auto"/>
      <w:ind w:left="1440" w:right="720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9822C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822CE"/>
  </w:style>
  <w:style w:type="paragraph" w:styleId="Cabealho">
    <w:name w:val="header"/>
    <w:basedOn w:val="Normal"/>
    <w:link w:val="CabealhoChar"/>
    <w:uiPriority w:val="99"/>
    <w:unhideWhenUsed/>
    <w:rsid w:val="009822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22C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822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22C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ormaltextrun">
    <w:name w:val="normaltextrun"/>
    <w:basedOn w:val="Fontepargpadro"/>
    <w:rsid w:val="0005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2019-10-22T18:21:01+00:00</date>
    <SharedWithUsers xmlns="33a2b032-5e01-4ec0-b726-135940aca79a">
      <UserInfo>
        <DisplayName>Grasiele Hoffmann</DisplayName>
        <AccountId>21</AccountId>
        <AccountType/>
      </UserInfo>
      <UserInfo>
        <DisplayName>Henrique Machado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1" ma:contentTypeDescription="Crie um novo documento." ma:contentTypeScope="" ma:versionID="fe0072534ef8bfc2246750088ed1405b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fa40668d70c90e35758951e16b45fc6c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03AF0-3C6F-4E47-8053-1CBAF1D3D5CF}">
  <ds:schemaRefs>
    <ds:schemaRef ds:uri="http://schemas.microsoft.com/office/2006/metadata/properties"/>
    <ds:schemaRef ds:uri="http://schemas.microsoft.com/office/infopath/2007/PartnerControls"/>
    <ds:schemaRef ds:uri="e802c8ef-7e9a-4feb-a5c8-9d05746fcfcb"/>
    <ds:schemaRef ds:uri="33a2b032-5e01-4ec0-b726-135940aca79a"/>
  </ds:schemaRefs>
</ds:datastoreItem>
</file>

<file path=customXml/itemProps2.xml><?xml version="1.0" encoding="utf-8"?>
<ds:datastoreItem xmlns:ds="http://schemas.openxmlformats.org/officeDocument/2006/customXml" ds:itemID="{123E7779-6097-4E05-A4AB-F4D4EEE2D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60489-0793-4500-90BF-E3990CD1B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Arent Michels Bagini</dc:creator>
  <cp:keywords/>
  <dc:description/>
  <cp:lastModifiedBy>Cristiana Pereira</cp:lastModifiedBy>
  <cp:revision>2</cp:revision>
  <dcterms:created xsi:type="dcterms:W3CDTF">2020-01-10T13:37:00Z</dcterms:created>
  <dcterms:modified xsi:type="dcterms:W3CDTF">2020-01-10T13:37:00Z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